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D3840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76AE78AA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内建协〔2025〕44号</w:t>
      </w:r>
    </w:p>
    <w:p w14:paraId="74E04738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关于采集2023-2024年度内蒙古自治区建筑业企业AAA级信用企业信用信息的通知</w:t>
      </w:r>
    </w:p>
    <w:p w14:paraId="79946479"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1AE0FC"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各盟市建筑业（行业）协会、满洲里市建筑业协会、有关单位：</w:t>
      </w:r>
    </w:p>
    <w:p w14:paraId="44089E76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内蒙古自治区建筑业企业信用评价管理办法》《内蒙古自治区建筑业协会AAA级信用企业动态管理办法（试行）》的有关要求，为了及时掌握信用企业在评价有效期内的信用信息变动情况，内蒙古自治区建筑业协会将开展2023-2024年度自治区建筑业企业AAA级信用企业信用信息采集工作。现将有关事项通知如下：</w:t>
      </w:r>
    </w:p>
    <w:p w14:paraId="102280B7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一、网上申报时间为3月13日至4月3日，按照不同企业类别上传不同文件资料，逾期不再受理。</w:t>
      </w:r>
    </w:p>
    <w:p w14:paraId="3CC4377A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二、各推荐单位负责本地区申报资料的线上初审，将证书原件邮寄至内蒙古自治区建筑业协会，初审推荐时间为3月17日至4月8日。</w:t>
      </w:r>
    </w:p>
    <w:p w14:paraId="07513A47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三、通过浏览器输入网址（http://www.nmgjzyxh.com），在“企业创优”栏目中根据流程进行申报（附件2）。</w:t>
      </w:r>
    </w:p>
    <w:p w14:paraId="5DBA00D2"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1ED3BB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人：李名远 叶海燕</w:t>
      </w:r>
    </w:p>
    <w:p w14:paraId="4BD21383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联系电话：0471-6915199</w:t>
      </w:r>
    </w:p>
    <w:p w14:paraId="7A4C80A6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联系地址：呼和浩特市新城区丝绸之路大道兴泰商务</w:t>
      </w:r>
    </w:p>
    <w:p w14:paraId="57DA73B8">
      <w:pPr>
        <w:bidi w:val="0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广场T4号10层</w:t>
      </w:r>
    </w:p>
    <w:p w14:paraId="360F0DCF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    站：http://www.nmgjzyxh.com</w:t>
      </w:r>
    </w:p>
    <w:p w14:paraId="789EFBDC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  箱：nmjxhyfw@163.com</w:t>
      </w:r>
    </w:p>
    <w:p w14:paraId="594D7A87"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AC3535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附件1:《内蒙古自治区建筑业企业AAA级信用企业</w:t>
      </w:r>
    </w:p>
    <w:p w14:paraId="6FF74030">
      <w:pPr>
        <w:bidi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名单》</w:t>
      </w:r>
    </w:p>
    <w:p w14:paraId="66779F01">
      <w:pPr>
        <w:bidi w:val="0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2：网上申报指南</w:t>
      </w:r>
    </w:p>
    <w:p w14:paraId="5C53497D"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47B18B">
      <w:pPr>
        <w:pStyle w:val="2"/>
        <w:rPr>
          <w:rFonts w:hint="eastAsia"/>
          <w:lang w:val="en-US" w:eastAsia="zh-CN"/>
        </w:rPr>
      </w:pPr>
    </w:p>
    <w:p w14:paraId="6DA4FB41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内蒙古自治区建筑业协会</w:t>
      </w:r>
    </w:p>
    <w:p w14:paraId="2461ECA7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2025年3月11日</w:t>
      </w:r>
    </w:p>
    <w:p w14:paraId="7164EEAD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E70BEA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4AB0D8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FA6E16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862310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C6A4FA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9EEC23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87F60E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CE6652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837D81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附件1：</w:t>
      </w:r>
    </w:p>
    <w:p w14:paraId="2468C73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</w:rPr>
        <w:t>内蒙古自治区建筑业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</w:rPr>
        <w:t>AAA级</w:t>
      </w:r>
    </w:p>
    <w:p w14:paraId="555610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</w:rPr>
        <w:t>信用企业名单</w:t>
      </w:r>
    </w:p>
    <w:p w14:paraId="631ACCE7">
      <w:pPr>
        <w:jc w:val="center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（排名不分先后）</w:t>
      </w:r>
    </w:p>
    <w:p w14:paraId="481C67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施工企业</w:t>
      </w:r>
    </w:p>
    <w:p w14:paraId="5BD247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内蒙古巨华集团大华建筑安装有限公司</w:t>
      </w:r>
    </w:p>
    <w:p w14:paraId="1D953A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内蒙古城建工程股份有限公司</w:t>
      </w:r>
    </w:p>
    <w:p w14:paraId="5DAF39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内蒙古建设集团股份有限公司</w:t>
      </w:r>
    </w:p>
    <w:p w14:paraId="20D4FA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内蒙古嘉信建设集团有限公司</w:t>
      </w:r>
    </w:p>
    <w:p w14:paraId="3E00D6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内蒙古宏桥建设集团有限公司</w:t>
      </w:r>
    </w:p>
    <w:p w14:paraId="5554F3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内蒙古兴泰科技装饰集团有限公司</w:t>
      </w:r>
    </w:p>
    <w:p w14:paraId="63BAD1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内蒙古科达铝业装饰工程有限公司</w:t>
      </w:r>
    </w:p>
    <w:p w14:paraId="72ED67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内蒙古第三建筑工程有限公司</w:t>
      </w:r>
    </w:p>
    <w:p w14:paraId="4FF429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内蒙古联友建设工程集团有限公司</w:t>
      </w:r>
    </w:p>
    <w:p w14:paraId="3EBD45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内蒙古华禹生态建设有限公司</w:t>
      </w:r>
    </w:p>
    <w:p w14:paraId="78CA4F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内蒙古品睿建设有限公司</w:t>
      </w:r>
    </w:p>
    <w:p w14:paraId="6E733A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内蒙古碧轩装饰工程有限责任公司</w:t>
      </w:r>
    </w:p>
    <w:p w14:paraId="7A3D71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内蒙古青藤建设有限公司</w:t>
      </w:r>
    </w:p>
    <w:p w14:paraId="328094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内蒙古卓昱建筑科技有限公司</w:t>
      </w:r>
    </w:p>
    <w:p w14:paraId="43E19B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内蒙古天亚建筑安装工程有限公司</w:t>
      </w:r>
    </w:p>
    <w:p w14:paraId="5559F4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内蒙古远东建设工程有限公司</w:t>
      </w:r>
    </w:p>
    <w:p w14:paraId="61E594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内蒙古友鹏实业集团有限公司</w:t>
      </w:r>
    </w:p>
    <w:p w14:paraId="54AC3E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内蒙古新宏铭建设有限公司</w:t>
      </w:r>
    </w:p>
    <w:p w14:paraId="41BF75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内蒙古旺鼎建筑工程有限公司</w:t>
      </w:r>
    </w:p>
    <w:p w14:paraId="0DE210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金誉建设集团有限公司</w:t>
      </w:r>
    </w:p>
    <w:p w14:paraId="45E29C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呼和浩特市建筑工程有限责任公司</w:t>
      </w:r>
    </w:p>
    <w:p w14:paraId="508DD5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内蒙古广建建筑工程有限公司</w:t>
      </w:r>
    </w:p>
    <w:p w14:paraId="6532F9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内蒙古瑞鼎建设工程管理有限公司</w:t>
      </w:r>
    </w:p>
    <w:p w14:paraId="207734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呼和浩特市政公路工程有限责任公司</w:t>
      </w:r>
    </w:p>
    <w:p w14:paraId="5678AD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内蒙古路兴电子技术有限公司</w:t>
      </w:r>
    </w:p>
    <w:p w14:paraId="3FF342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内蒙古领硕建设工程有限公司</w:t>
      </w:r>
    </w:p>
    <w:p w14:paraId="493DF1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内蒙古江泽建设工程有限公司</w:t>
      </w:r>
    </w:p>
    <w:p w14:paraId="448F54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内蒙古嘉丰建筑工程有限公司</w:t>
      </w:r>
    </w:p>
    <w:p w14:paraId="2C455C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内蒙古韶泰建设工程有限公司</w:t>
      </w:r>
    </w:p>
    <w:p w14:paraId="75E081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内蒙古正鸿建设有限公司</w:t>
      </w:r>
    </w:p>
    <w:p w14:paraId="52C78D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内蒙古中帆建筑安装有限责任公司</w:t>
      </w:r>
    </w:p>
    <w:p w14:paraId="215CD3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内蒙古浩禹建筑有限责任公司</w:t>
      </w:r>
    </w:p>
    <w:p w14:paraId="2979FC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内蒙古攸宁建设工程有限公司</w:t>
      </w:r>
    </w:p>
    <w:p w14:paraId="692E3E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巨臣建设股份有限公司</w:t>
      </w:r>
    </w:p>
    <w:p w14:paraId="5A7F5E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内蒙古珏城建筑工程有限公司</w:t>
      </w:r>
    </w:p>
    <w:p w14:paraId="4FF390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呼和浩特市兴业建筑工程有限责任公司</w:t>
      </w:r>
    </w:p>
    <w:p w14:paraId="4F6A80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建泽建设股份有限公司</w:t>
      </w:r>
    </w:p>
    <w:p w14:paraId="3F382C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内蒙古安达众鑫建设有限公司</w:t>
      </w:r>
    </w:p>
    <w:p w14:paraId="4E0DC0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内蒙古昌正建设集团有限公司</w:t>
      </w:r>
    </w:p>
    <w:p w14:paraId="092AC6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内蒙古大恒建设有限公司</w:t>
      </w:r>
    </w:p>
    <w:p w14:paraId="30BCC3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内蒙古德仑泰建设工程有限公司</w:t>
      </w:r>
    </w:p>
    <w:p w14:paraId="24779D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内蒙古鼎承建筑工程有限公司</w:t>
      </w:r>
    </w:p>
    <w:p w14:paraId="2FADA6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内蒙古华亿建筑工程有限公司</w:t>
      </w:r>
    </w:p>
    <w:p w14:paraId="3560EB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内蒙古黄河工程局股份有限公司</w:t>
      </w:r>
    </w:p>
    <w:p w14:paraId="323A87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内蒙古晶安建筑工程有限责任公司</w:t>
      </w:r>
    </w:p>
    <w:p w14:paraId="42731F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内蒙古巨洲建筑工程有限公司</w:t>
      </w:r>
    </w:p>
    <w:p w14:paraId="333BBA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内蒙古启航建设发展有限公司</w:t>
      </w:r>
    </w:p>
    <w:p w14:paraId="526560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内蒙古仁鼎建筑工程有限公司</w:t>
      </w:r>
    </w:p>
    <w:p w14:paraId="3E1AB6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内蒙古荣晖建设有限公司</w:t>
      </w:r>
    </w:p>
    <w:p w14:paraId="76FFB7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内蒙古融达建设集团有限公司</w:t>
      </w:r>
    </w:p>
    <w:p w14:paraId="0E9859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内蒙古森海建设有限公司</w:t>
      </w:r>
    </w:p>
    <w:p w14:paraId="33994E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内蒙古苏扬建设有限公司</w:t>
      </w:r>
    </w:p>
    <w:p w14:paraId="1FF6F7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内蒙古天勤建筑工程有限责任公司</w:t>
      </w:r>
    </w:p>
    <w:p w14:paraId="226571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内蒙古天行安全技术有限公司</w:t>
      </w:r>
    </w:p>
    <w:p w14:paraId="0C7E01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内蒙古托克托泰隆建筑安装有限责任公司</w:t>
      </w:r>
    </w:p>
    <w:p w14:paraId="500F52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内蒙古寅泰建设工程有限公司</w:t>
      </w:r>
    </w:p>
    <w:p w14:paraId="7AA139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内蒙古永冠建筑工程有限公司</w:t>
      </w:r>
    </w:p>
    <w:p w14:paraId="10BA44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内蒙古永亨建设工程有限责任公司</w:t>
      </w:r>
    </w:p>
    <w:p w14:paraId="1D0457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内蒙古誉坤建筑工程有限公司</w:t>
      </w:r>
    </w:p>
    <w:p w14:paraId="21B635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内蒙古源腾建设工程有限公司</w:t>
      </w:r>
    </w:p>
    <w:p w14:paraId="365FA6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内蒙古兆隆建设工程有限公司</w:t>
      </w:r>
    </w:p>
    <w:p w14:paraId="01BA3B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内蒙古正鑫建设工程有限公司</w:t>
      </w:r>
    </w:p>
    <w:p w14:paraId="4705B2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内蒙古中桥建设工程有限公司</w:t>
      </w:r>
    </w:p>
    <w:p w14:paraId="6A934E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内蒙古中尧建筑工程有限责任公司</w:t>
      </w:r>
    </w:p>
    <w:p w14:paraId="36A739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中瀚天建建工集团有限公司</w:t>
      </w:r>
    </w:p>
    <w:p w14:paraId="036F97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内蒙古佳耀建筑工程有限公司   </w:t>
      </w:r>
    </w:p>
    <w:p w14:paraId="0BF427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包头市公路工程股份有限公司</w:t>
      </w:r>
    </w:p>
    <w:p w14:paraId="61F53C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凯建建筑安装工程有限公司</w:t>
      </w:r>
    </w:p>
    <w:p w14:paraId="3628FF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内蒙古新开元建设有限公司</w:t>
      </w:r>
    </w:p>
    <w:p w14:paraId="6314D1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包头城建集团股份有限公司</w:t>
      </w:r>
    </w:p>
    <w:p w14:paraId="3645FE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内蒙古恒久钢构（集团）有限公司</w:t>
      </w:r>
    </w:p>
    <w:p w14:paraId="0D7A4A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中岳振兴有限公司</w:t>
      </w:r>
    </w:p>
    <w:p w14:paraId="31F89D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内蒙古广厦建安工程有限责任公司</w:t>
      </w:r>
    </w:p>
    <w:p w14:paraId="5BAFF3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中冶西北工程技术有限公司</w:t>
      </w:r>
    </w:p>
    <w:p w14:paraId="0EE071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内蒙古包头兴业集团股份有限公司</w:t>
      </w:r>
    </w:p>
    <w:p w14:paraId="54B437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内蒙古世辰建工（集团）有限责任公司</w:t>
      </w:r>
    </w:p>
    <w:p w14:paraId="5CF306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包头市第四建筑有限责任公司</w:t>
      </w:r>
    </w:p>
    <w:p w14:paraId="3807BA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中国二冶集团有限公司</w:t>
      </w:r>
    </w:p>
    <w:p w14:paraId="1A74C5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包头市第二建筑工程有限责任公司</w:t>
      </w:r>
    </w:p>
    <w:p w14:paraId="185EF3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包头市水投工程建设有限公司</w:t>
      </w:r>
    </w:p>
    <w:p w14:paraId="255F03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包头市万金隆建设有限公司</w:t>
      </w:r>
    </w:p>
    <w:p w14:paraId="5F8065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内蒙古第三电力建设工程有限责任公司</w:t>
      </w:r>
    </w:p>
    <w:p w14:paraId="38DB8B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内蒙古龙达建工（集团）有限公司</w:t>
      </w:r>
    </w:p>
    <w:p w14:paraId="0DC714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内蒙古万达建筑集团有限责任公司</w:t>
      </w:r>
    </w:p>
    <w:p w14:paraId="17D379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中地万喜建设有限公司</w:t>
      </w:r>
    </w:p>
    <w:p w14:paraId="7D5DCE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中地寅岗建设集团有限公司</w:t>
      </w:r>
    </w:p>
    <w:p w14:paraId="459642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内蒙古世创建设（集团）有限公司</w:t>
      </w:r>
    </w:p>
    <w:p w14:paraId="78BE6D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内蒙古兴洲建筑工程有限公司</w:t>
      </w:r>
    </w:p>
    <w:p w14:paraId="74FF16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内蒙古祥海建筑工程有限公司</w:t>
      </w:r>
    </w:p>
    <w:p w14:paraId="7902D4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 xml:space="preserve">内蒙古绰勒水利水电有限责任公司    </w:t>
      </w:r>
    </w:p>
    <w:p w14:paraId="243003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内蒙古鑫安建筑安装工程有限责任公司</w:t>
      </w:r>
    </w:p>
    <w:p w14:paraId="0E10CA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通辽市兴通给排水安装施工有限公司</w:t>
      </w:r>
    </w:p>
    <w:p w14:paraId="4EB64F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通辽伟业建筑安装有限责任公司</w:t>
      </w:r>
    </w:p>
    <w:p w14:paraId="48C390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内蒙古盛安建设（集团）有限公司</w:t>
      </w:r>
    </w:p>
    <w:p w14:paraId="542A61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赤峰宏基建筑（集团）有限公司</w:t>
      </w:r>
    </w:p>
    <w:p w14:paraId="278C23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赤峰润泰建设工程有限公司</w:t>
      </w:r>
    </w:p>
    <w:p w14:paraId="48E45E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敖汉旗教育建筑工程有限责任公司</w:t>
      </w:r>
    </w:p>
    <w:p w14:paraId="5BCF1F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赤峰永成建设集团有限公司</w:t>
      </w:r>
    </w:p>
    <w:p w14:paraId="4E1D73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中环恒沣建设有限公司</w:t>
      </w:r>
    </w:p>
    <w:p w14:paraId="742BF9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赤峰天拓市政建设工程有限公司</w:t>
      </w:r>
    </w:p>
    <w:p w14:paraId="41FECF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赤峰鑫盛隆建筑工程有限责任公司</w:t>
      </w:r>
    </w:p>
    <w:p w14:paraId="300238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内蒙古润得建设集团有限公司</w:t>
      </w:r>
    </w:p>
    <w:p w14:paraId="224093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赤峰添柱建筑工程有限公司</w:t>
      </w:r>
    </w:p>
    <w:p w14:paraId="501A11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赤峰鹏安市政工程有限公司</w:t>
      </w:r>
    </w:p>
    <w:p w14:paraId="697BFB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赤峰路达市政工程有限责任公司</w:t>
      </w:r>
    </w:p>
    <w:p w14:paraId="28D3F3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赤峰市正一建设工程有限公司</w:t>
      </w:r>
    </w:p>
    <w:p w14:paraId="5C05F2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赤峰兴业建筑有限公司</w:t>
      </w:r>
    </w:p>
    <w:p w14:paraId="1348A8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赤峰市金川市政建设工程有限公司</w:t>
      </w:r>
    </w:p>
    <w:p w14:paraId="55C9D6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内蒙古东昊建设集团有限公司</w:t>
      </w:r>
    </w:p>
    <w:p w14:paraId="6368D9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中城海创建设有限公司</w:t>
      </w:r>
    </w:p>
    <w:p w14:paraId="013B6E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内蒙古顺宝水利水电工程有限责任公司</w:t>
      </w:r>
    </w:p>
    <w:p w14:paraId="4B1DE7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赤峰宝昌建筑工程有限公司</w:t>
      </w:r>
    </w:p>
    <w:p w14:paraId="720C74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内蒙古沐阳园林景观有限公司</w:t>
      </w:r>
    </w:p>
    <w:p w14:paraId="289442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赤峰宏元翔建筑工程有限公司</w:t>
      </w:r>
    </w:p>
    <w:p w14:paraId="3B18B6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内蒙古平源建工集团有限公司</w:t>
      </w:r>
    </w:p>
    <w:p w14:paraId="101EF9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内蒙古辰宇建筑工程有限公司</w:t>
      </w:r>
    </w:p>
    <w:p w14:paraId="03E3CD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内蒙古维泰建设有限责任公司</w:t>
      </w:r>
    </w:p>
    <w:p w14:paraId="7266DE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内蒙古腾灏建设工程有限公司</w:t>
      </w:r>
    </w:p>
    <w:p w14:paraId="220476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内蒙古正天建设工程有限公司</w:t>
      </w:r>
    </w:p>
    <w:p w14:paraId="2A24A4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内蒙古泰亨建筑装饰工程有限公司</w:t>
      </w:r>
    </w:p>
    <w:p w14:paraId="1847E3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赤峰巨源建筑有限责任公司</w:t>
      </w:r>
    </w:p>
    <w:p w14:paraId="2B92EA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内蒙古华塑节水灌溉科技有限公司</w:t>
      </w:r>
    </w:p>
    <w:p w14:paraId="7874A1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内蒙古龙泽节水灌溉科技有限公司</w:t>
      </w:r>
    </w:p>
    <w:p w14:paraId="2E31F5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内蒙古俊达建设工程有限公司</w:t>
      </w:r>
    </w:p>
    <w:p w14:paraId="30CB9B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赤峰龙城建筑有限责任公司</w:t>
      </w:r>
    </w:p>
    <w:p w14:paraId="7EDF93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内蒙古邦诺建设工程有限公司</w:t>
      </w:r>
    </w:p>
    <w:p w14:paraId="2B9050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内蒙古安泊建设工程有限公司</w:t>
      </w:r>
    </w:p>
    <w:p w14:paraId="446786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赤峰鑫兴安路桥有限公司</w:t>
      </w:r>
    </w:p>
    <w:p w14:paraId="71443D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赤峰天元建设工程有限公司</w:t>
      </w:r>
    </w:p>
    <w:p w14:paraId="7D3023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赤峰金宇建筑工程有限责任公司</w:t>
      </w:r>
    </w:p>
    <w:p w14:paraId="59243C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内蒙古晟焱建设集团有限责任公司</w:t>
      </w:r>
    </w:p>
    <w:p w14:paraId="1EE240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赤峰星泽电力设备安装工程有限公司</w:t>
      </w:r>
    </w:p>
    <w:p w14:paraId="329926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赤峰正翔建筑工程有限公司</w:t>
      </w:r>
    </w:p>
    <w:p w14:paraId="06C890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赤峰傲通建筑工程有限公司</w:t>
      </w:r>
    </w:p>
    <w:p w14:paraId="230D4E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赤峰百盛建筑工程有限公司</w:t>
      </w:r>
    </w:p>
    <w:p w14:paraId="7FE39C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赤峰柏帅建筑工程有限公司</w:t>
      </w:r>
    </w:p>
    <w:p w14:paraId="1A002D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赤峰东联建筑工程有限责任公司</w:t>
      </w:r>
    </w:p>
    <w:p w14:paraId="6066C2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赤峰宏基赤诚建筑工程有限公司</w:t>
      </w:r>
    </w:p>
    <w:p w14:paraId="38C1C1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赤峰宏基西诚建筑工程有限公司</w:t>
      </w:r>
    </w:p>
    <w:p w14:paraId="40ACAF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赤峰宏森建筑工程有限公司</w:t>
      </w:r>
    </w:p>
    <w:p w14:paraId="241FD9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赤峰捷畅建筑工程有限公司</w:t>
      </w:r>
    </w:p>
    <w:p w14:paraId="7EE235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赤峰锦城建筑有限公司</w:t>
      </w:r>
    </w:p>
    <w:p w14:paraId="4C8B77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赤峰品筑装饰工程有限公司</w:t>
      </w:r>
    </w:p>
    <w:p w14:paraId="23C666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赤峰锐邦建筑工程有限公司</w:t>
      </w:r>
    </w:p>
    <w:p w14:paraId="396B85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赤峰市国力建筑安装有限责任公司</w:t>
      </w:r>
    </w:p>
    <w:p w14:paraId="66043F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赤峰市宁泰建筑工程有限公司</w:t>
      </w:r>
    </w:p>
    <w:p w14:paraId="3B3D50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赤峰泰成建筑工程有限公司</w:t>
      </w:r>
    </w:p>
    <w:p w14:paraId="4A9D3C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赤峰天途建筑工程有限公司</w:t>
      </w:r>
    </w:p>
    <w:p w14:paraId="4C739B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赤峰途洋建筑工程有限公司</w:t>
      </w:r>
    </w:p>
    <w:p w14:paraId="7A68B4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赤峰万利市政工程有限公司</w:t>
      </w:r>
    </w:p>
    <w:p w14:paraId="2584EF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赤峰翼阳建设工程有限公司</w:t>
      </w:r>
    </w:p>
    <w:p w14:paraId="1BE98E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赤峰泽宇水利工程有限公司</w:t>
      </w:r>
    </w:p>
    <w:p w14:paraId="328403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恒冠建设集团有限公司</w:t>
      </w:r>
    </w:p>
    <w:p w14:paraId="561976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内蒙古晟宝市政工程有限公司</w:t>
      </w:r>
    </w:p>
    <w:p w14:paraId="059B87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内蒙古赤峰环球建筑工程有限公司</w:t>
      </w:r>
    </w:p>
    <w:p w14:paraId="15C323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内蒙古方睿建筑工程有限责任公司</w:t>
      </w:r>
    </w:p>
    <w:p w14:paraId="65E3FC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内蒙古方圆建设工程有限公司</w:t>
      </w:r>
    </w:p>
    <w:p w14:paraId="4C47B9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内蒙古宏盛源建设有限公司</w:t>
      </w:r>
    </w:p>
    <w:p w14:paraId="55D28F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内蒙古惠宁建设工程有限责任公司</w:t>
      </w:r>
    </w:p>
    <w:p w14:paraId="1E6884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内蒙古联赫建设有限公司</w:t>
      </w:r>
    </w:p>
    <w:p w14:paraId="1A0EA0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内蒙古茂城市政工程有限公司</w:t>
      </w:r>
    </w:p>
    <w:p w14:paraId="759241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内蒙古磐石建设工程有限公司</w:t>
      </w:r>
    </w:p>
    <w:p w14:paraId="26B1D9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内蒙古盛驰建设工程有限公司</w:t>
      </w:r>
    </w:p>
    <w:p w14:paraId="1209D2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内蒙古新泽源建筑工程有限公司</w:t>
      </w:r>
    </w:p>
    <w:p w14:paraId="49AE88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内蒙古中地建设有限公司</w:t>
      </w:r>
    </w:p>
    <w:p w14:paraId="7A0604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内蒙古中顺建设有限公司</w:t>
      </w:r>
    </w:p>
    <w:p w14:paraId="00B0B9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内蒙古中瑄建设工程有限公司</w:t>
      </w:r>
    </w:p>
    <w:p w14:paraId="12F308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内蒙古筑翔建设工程有限公司</w:t>
      </w:r>
    </w:p>
    <w:p w14:paraId="3B47E6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翁牛特旗阜鹏建筑有限公司</w:t>
      </w:r>
    </w:p>
    <w:p w14:paraId="50877E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内蒙古天础建设有限公司  </w:t>
      </w:r>
    </w:p>
    <w:p w14:paraId="58FB27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内蒙古昊宸建设集团有限公司 </w:t>
      </w:r>
    </w:p>
    <w:p w14:paraId="5B8C17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内蒙古嘉盛建设工程有限公司  </w:t>
      </w:r>
    </w:p>
    <w:p w14:paraId="513297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内蒙古万佳兴建设工程有限公司 </w:t>
      </w:r>
    </w:p>
    <w:p w14:paraId="3B3FA3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内蒙古万兴建设有限公司   </w:t>
      </w:r>
    </w:p>
    <w:p w14:paraId="729F0C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内蒙古禹力市政工程有限公司</w:t>
      </w:r>
    </w:p>
    <w:p w14:paraId="29A3B8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内蒙古荣威建筑有限责任公司</w:t>
      </w:r>
    </w:p>
    <w:p w14:paraId="34CB2E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内蒙古乌兰察布市第二建筑安装工程有限责任公司</w:t>
      </w:r>
    </w:p>
    <w:p w14:paraId="799E6A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内蒙古中云盛源科技发展集团有限公司</w:t>
      </w:r>
    </w:p>
    <w:p w14:paraId="3146BA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内蒙古合丰建设有限公司</w:t>
      </w:r>
    </w:p>
    <w:p w14:paraId="42C804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内蒙古天科建筑工程有限公司</w:t>
      </w:r>
    </w:p>
    <w:p w14:paraId="6F2056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内蒙古方恒建设工程有限公司</w:t>
      </w:r>
    </w:p>
    <w:p w14:paraId="61BCB3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内蒙古永昶建设有限公司</w:t>
      </w:r>
    </w:p>
    <w:p w14:paraId="3601E7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乌兰察布市大华建筑工程有限责任公司</w:t>
      </w:r>
    </w:p>
    <w:p w14:paraId="744A39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  <w:t>兴泰建设集团有限公司</w:t>
      </w:r>
    </w:p>
    <w:p w14:paraId="159C1A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  <w:t>内蒙古电子科技有限责任公司</w:t>
      </w:r>
    </w:p>
    <w:p w14:paraId="0D00CE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  <w:t>伊金霍洛旗宜佳建筑安装工程有限责任公司</w:t>
      </w:r>
    </w:p>
    <w:p w14:paraId="1BE22F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  <w:t>内蒙古金鑫泰钢结构有限责任公司</w:t>
      </w:r>
    </w:p>
    <w:p w14:paraId="22B552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  <w:t>内蒙古同力建筑工程有限公司</w:t>
      </w:r>
    </w:p>
    <w:p w14:paraId="644BCD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  <w:t>鄂尔多斯市金熙建筑装饰工程有限责任公司</w:t>
      </w:r>
    </w:p>
    <w:p w14:paraId="7CF2F3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  <w:t xml:space="preserve">内蒙古新明阳建设有限公司  </w:t>
      </w:r>
    </w:p>
    <w:p w14:paraId="1DFB7D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  <w:t>内蒙古维邦建筑集团有限责任公司</w:t>
      </w:r>
    </w:p>
    <w:p w14:paraId="28985C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  <w:t>鄂尔多斯市万里路桥集团有限责任公司</w:t>
      </w:r>
    </w:p>
    <w:p w14:paraId="273BC7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  <w:t>内蒙古宏胜达建筑集团有限责任公司</w:t>
      </w:r>
    </w:p>
    <w:p w14:paraId="4D13A0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  <w:t>内蒙古康宁爆破有限责任公司</w:t>
      </w:r>
    </w:p>
    <w:p w14:paraId="177023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default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highlight w:val="none"/>
          <w:lang w:val="en-US" w:eastAsia="zh-CN"/>
        </w:rPr>
        <w:t>内蒙古铭世泰生态建设有限公司</w:t>
      </w:r>
    </w:p>
    <w:p w14:paraId="1F2AA9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内蒙古经纬建设集团有限公司</w:t>
      </w:r>
    </w:p>
    <w:p w14:paraId="5DAB45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内蒙古瑞森工程建设有限公司</w:t>
      </w:r>
    </w:p>
    <w:p w14:paraId="075866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内蒙古河源水利水电工程建设有限责任公司</w:t>
      </w:r>
    </w:p>
    <w:p w14:paraId="732E8F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内蒙古新禹水利水电工程建设有限公司</w:t>
      </w:r>
    </w:p>
    <w:p w14:paraId="11800E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内蒙古兴君建设工程有限公司</w:t>
      </w:r>
    </w:p>
    <w:p w14:paraId="7955A9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内蒙古盛华建筑有限责任公司</w:t>
      </w:r>
    </w:p>
    <w:p w14:paraId="2EA299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巴彦淖尔市锦星建筑安装有限公司</w:t>
      </w:r>
    </w:p>
    <w:p w14:paraId="46FB75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巴彦淖尔市鸿利元工程建设有限责任公司</w:t>
      </w:r>
    </w:p>
    <w:p w14:paraId="2CD171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内蒙古创龙市政工程有限公司</w:t>
      </w:r>
    </w:p>
    <w:p w14:paraId="02082C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内蒙古公路市政工程有限公司</w:t>
      </w:r>
    </w:p>
    <w:p w14:paraId="0FEA1D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内蒙古河畅水利工程有限公司</w:t>
      </w:r>
    </w:p>
    <w:p w14:paraId="15AB54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内蒙古河顺水利工程有限公司</w:t>
      </w:r>
    </w:p>
    <w:p w14:paraId="3BA1F4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内蒙古恒益泰工程建设有限公司</w:t>
      </w:r>
    </w:p>
    <w:p w14:paraId="311953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内蒙古济禹水利工程建设有限公司</w:t>
      </w:r>
    </w:p>
    <w:p w14:paraId="2C4DA0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内蒙古金桥建筑有限责任公司</w:t>
      </w:r>
    </w:p>
    <w:p w14:paraId="33E5F9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内蒙古科汇建筑工程有限责任公司</w:t>
      </w:r>
    </w:p>
    <w:p w14:paraId="35EBC6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内蒙古禹潼水利水电工程有限公司</w:t>
      </w:r>
    </w:p>
    <w:p w14:paraId="449361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内蒙古蒙西建设集团有限公司</w:t>
      </w:r>
    </w:p>
    <w:p w14:paraId="069509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内蒙古银鹰建筑安装有限责任公司</w:t>
      </w:r>
    </w:p>
    <w:p w14:paraId="0DE562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内蒙古神华建筑安装有限责任公司</w:t>
      </w:r>
    </w:p>
    <w:p w14:paraId="562641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 xml:space="preserve">工北建设有限公司 </w:t>
      </w:r>
    </w:p>
    <w:p w14:paraId="7F59DA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内蒙古华立建设工程有限公司</w:t>
      </w:r>
    </w:p>
    <w:p w14:paraId="24A80F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内蒙古金垚建设工程有限公司</w:t>
      </w:r>
    </w:p>
    <w:p w14:paraId="19A2B4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内蒙古新华建建设集团有限公司</w:t>
      </w:r>
    </w:p>
    <w:p w14:paraId="7BB780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乌海市城建投融资有限责任公司</w:t>
      </w:r>
    </w:p>
    <w:p w14:paraId="610AFC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乌海市公路工程有限公司</w:t>
      </w:r>
    </w:p>
    <w:p w14:paraId="6977AC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阿拉善盟云峰道桥有限责任公司</w:t>
      </w:r>
    </w:p>
    <w:p w14:paraId="7F1C793B">
      <w:pPr>
        <w:pStyle w:val="2"/>
        <w:rPr>
          <w:rFonts w:hint="default"/>
          <w:lang w:val="en-US" w:eastAsia="zh-CN"/>
        </w:rPr>
      </w:pPr>
    </w:p>
    <w:p w14:paraId="35BDEC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二、项目管理企业（监理类）</w:t>
      </w:r>
    </w:p>
    <w:p w14:paraId="645458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内蒙古和信泰工程项目管理有限公司</w:t>
      </w:r>
    </w:p>
    <w:p w14:paraId="076A917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内蒙古宏祥工程管理咨询有限责任公司</w:t>
      </w:r>
    </w:p>
    <w:p w14:paraId="30958CF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内蒙古锐信工程项目管理有限责任公司</w:t>
      </w:r>
    </w:p>
    <w:p w14:paraId="34CB213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包头市鑫港工程监理有限责任公司</w:t>
      </w:r>
    </w:p>
    <w:p w14:paraId="547E2F0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内蒙古弘誉建设项目咨询管理有限责任公司</w:t>
      </w:r>
    </w:p>
    <w:p w14:paraId="3DD09BD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内蒙古明申建设项目管理有限公司</w:t>
      </w:r>
    </w:p>
    <w:p w14:paraId="326976D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内蒙古科大工程项目管理有限责任公司</w:t>
      </w:r>
    </w:p>
    <w:p w14:paraId="76E37EE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内蒙古天虹建设监理有限责任公司</w:t>
      </w:r>
    </w:p>
    <w:p w14:paraId="19E44D7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内蒙古金鹏建设监理有限公司</w:t>
      </w:r>
    </w:p>
    <w:p w14:paraId="24A0630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内蒙古华鸿项目管理有限公司</w:t>
      </w:r>
    </w:p>
    <w:p w14:paraId="755D8E7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赤峰天保项目管理有限公司</w:t>
      </w:r>
    </w:p>
    <w:p w14:paraId="21051FE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赤峰恒宇建设监理有限公司</w:t>
      </w:r>
    </w:p>
    <w:p w14:paraId="7C951C2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内蒙古天宝项目管理有限公司</w:t>
      </w:r>
    </w:p>
    <w:p w14:paraId="72E78E47">
      <w:pPr>
        <w:pStyle w:val="2"/>
        <w:rPr>
          <w:rFonts w:hint="eastAsia"/>
          <w:lang w:val="en-US" w:eastAsia="zh-CN"/>
        </w:rPr>
      </w:pPr>
    </w:p>
    <w:p w14:paraId="0A50E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项目管理企业（工程造价咨询类）</w:t>
      </w:r>
    </w:p>
    <w:p w14:paraId="7BE62FF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内蒙古翼海工程项目管理有限责任公司</w:t>
      </w:r>
    </w:p>
    <w:p w14:paraId="32E7AE61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0" w:leftChars="0" w:right="0" w:righ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内蒙古盖仑工程项目管理有限公司</w:t>
      </w:r>
    </w:p>
    <w:p w14:paraId="4B370FC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3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</w:pPr>
    </w:p>
    <w:p w14:paraId="3626CC6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工程质量检测机构</w:t>
      </w:r>
    </w:p>
    <w:p w14:paraId="57DD9AA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内蒙古铭大消防检测技术有限公司</w:t>
      </w:r>
    </w:p>
    <w:p w14:paraId="27C13ED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内蒙古卓信建设工程检测有限公司</w:t>
      </w:r>
    </w:p>
    <w:p w14:paraId="29E7C9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highlight w:val="none"/>
        </w:rPr>
      </w:pPr>
    </w:p>
    <w:p w14:paraId="569DDF20">
      <w:pPr>
        <w:pStyle w:val="2"/>
        <w:rPr>
          <w:highlight w:val="none"/>
        </w:rPr>
      </w:pPr>
    </w:p>
    <w:p w14:paraId="112E0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highlight w:val="none"/>
        </w:rPr>
      </w:pPr>
    </w:p>
    <w:p w14:paraId="21CE2E72">
      <w:pPr>
        <w:pStyle w:val="2"/>
        <w:rPr>
          <w:highlight w:val="none"/>
        </w:rPr>
      </w:pPr>
    </w:p>
    <w:p w14:paraId="683BE7AB">
      <w:pPr>
        <w:pStyle w:val="2"/>
        <w:rPr>
          <w:highlight w:val="none"/>
        </w:rPr>
      </w:pPr>
    </w:p>
    <w:p w14:paraId="434CBED5">
      <w:pPr>
        <w:pStyle w:val="2"/>
        <w:rPr>
          <w:highlight w:val="none"/>
        </w:rPr>
      </w:pPr>
    </w:p>
    <w:p w14:paraId="7E0A57D6">
      <w:pPr>
        <w:pStyle w:val="2"/>
        <w:rPr>
          <w:highlight w:val="none"/>
        </w:rPr>
      </w:pPr>
    </w:p>
    <w:p w14:paraId="46F2B2AC">
      <w:pPr>
        <w:pStyle w:val="2"/>
        <w:rPr>
          <w:highlight w:val="none"/>
        </w:rPr>
      </w:pPr>
    </w:p>
    <w:p w14:paraId="51696F17">
      <w:pPr>
        <w:pStyle w:val="2"/>
        <w:rPr>
          <w:highlight w:val="none"/>
        </w:rPr>
      </w:pPr>
    </w:p>
    <w:p w14:paraId="62BB9237">
      <w:pPr>
        <w:pStyle w:val="2"/>
        <w:rPr>
          <w:highlight w:val="none"/>
        </w:rPr>
      </w:pPr>
    </w:p>
    <w:p w14:paraId="5AE78020">
      <w:pPr>
        <w:pStyle w:val="2"/>
        <w:rPr>
          <w:highlight w:val="none"/>
        </w:rPr>
      </w:pPr>
    </w:p>
    <w:p w14:paraId="3EC117CC"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1295A7A"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8667473"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C85A989"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2：</w:t>
      </w:r>
    </w:p>
    <w:p w14:paraId="49B7B2A8">
      <w:pPr>
        <w:keepNext/>
        <w:keepLines/>
        <w:spacing w:before="260" w:after="260" w:line="413" w:lineRule="auto"/>
        <w:jc w:val="center"/>
        <w:outlineLvl w:val="1"/>
        <w:rPr>
          <w:rFonts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申报指南</w:t>
      </w:r>
    </w:p>
    <w:p w14:paraId="203DF906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一、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通过浏览器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输入网址（http://www.nmgjzyxh.com/）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在“企业创优”栏目中选择活动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点击“报名”进入申报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6F44EEA2">
      <w:pPr>
        <w:widowControl/>
        <w:spacing w:after="210"/>
        <w:ind w:left="0" w:leftChars="-95" w:hanging="199" w:hangingChars="95"/>
        <w:jc w:val="center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729605" cy="1357630"/>
            <wp:effectExtent l="0" t="0" r="635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4BB9B">
      <w:pPr>
        <w:pStyle w:val="2"/>
        <w:ind w:left="-1" w:leftChars="-95" w:hanging="198" w:hangingChars="71"/>
        <w:rPr>
          <w:rFonts w:hint="eastAsia"/>
          <w:highlight w:val="none"/>
        </w:rPr>
      </w:pPr>
      <w:r>
        <w:drawing>
          <wp:inline distT="0" distB="0" distL="114300" distR="114300">
            <wp:extent cx="5835650" cy="1337945"/>
            <wp:effectExtent l="0" t="0" r="12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CCE93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二、根据提示输入会员管理系统账号密码进行登录，需要注册账号的根据提示完成注册（会员服务部联系方式：0471-6915199）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；</w:t>
      </w:r>
    </w:p>
    <w:p w14:paraId="57CED0F5">
      <w:pPr>
        <w:tabs>
          <w:tab w:val="left" w:pos="540"/>
          <w:tab w:val="left" w:pos="900"/>
        </w:tabs>
        <w:ind w:left="0" w:leftChars="0" w:firstLine="2100" w:firstLineChars="1000"/>
        <w:jc w:val="left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3215005" cy="1543050"/>
            <wp:effectExtent l="0" t="0" r="635" b="1143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50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6CE5F">
      <w:pPr>
        <w:pStyle w:val="2"/>
        <w:ind w:firstLine="0" w:firstLineChars="0"/>
        <w:rPr>
          <w:rFonts w:hint="eastAsia"/>
          <w:highlight w:val="none"/>
        </w:rPr>
      </w:pPr>
    </w:p>
    <w:p w14:paraId="0FBAA8E7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三、登录后选择企业身份，点击下一步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；</w:t>
      </w:r>
    </w:p>
    <w:p w14:paraId="684F2875">
      <w:pPr>
        <w:tabs>
          <w:tab w:val="left" w:pos="540"/>
          <w:tab w:val="left" w:pos="900"/>
        </w:tabs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 </w:t>
      </w:r>
      <w:r>
        <w:rPr>
          <w:highlight w:val="none"/>
        </w:rPr>
        <w:drawing>
          <wp:inline distT="0" distB="0" distL="114300" distR="114300">
            <wp:extent cx="4848860" cy="2870200"/>
            <wp:effectExtent l="0" t="0" r="12700" b="1016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4ECF3">
      <w:pPr>
        <w:numPr>
          <w:ilvl w:val="0"/>
          <w:numId w:val="0"/>
        </w:numPr>
        <w:tabs>
          <w:tab w:val="left" w:pos="540"/>
          <w:tab w:val="left" w:pos="900"/>
        </w:tabs>
        <w:ind w:firstLine="560" w:firstLineChars="200"/>
        <w:rPr>
          <w:rFonts w:hint="eastAsia" w:ascii="仿宋" w:hAnsi="仿宋" w:eastAsia="仿宋" w:cs="仿宋"/>
          <w:color w:val="000000"/>
          <w:spacing w:val="-2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highlight w:val="none"/>
        </w:rPr>
        <w:t>进入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highlight w:val="none"/>
          <w:lang w:val="en-US" w:eastAsia="zh-CN"/>
        </w:rPr>
        <w:t>奖项申报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highlight w:val="none"/>
        </w:rPr>
        <w:t>页面，填写相关信息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highlight w:val="none"/>
        </w:rPr>
        <w:t>点击提交进入下一步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highlight w:val="none"/>
          <w:lang w:eastAsia="zh-CN"/>
        </w:rPr>
        <w:t>；</w:t>
      </w:r>
    </w:p>
    <w:p w14:paraId="514DD3D1">
      <w:pPr>
        <w:pStyle w:val="2"/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29210</wp:posOffset>
            </wp:positionV>
            <wp:extent cx="4845050" cy="4860290"/>
            <wp:effectExtent l="0" t="0" r="1270" b="127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48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87624D">
      <w:pPr>
        <w:ind w:left="0" w:leftChars="0" w:firstLine="1612" w:firstLineChars="504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652BC031">
      <w:pPr>
        <w:pStyle w:val="2"/>
        <w:ind w:left="0" w:leftChars="0" w:firstLine="0" w:firstLineChars="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7B46AF6E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1315ECB7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6F41EE14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78C1855A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42BBBA1D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1EB82F4A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3F894CDA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5E1897DC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1643F17D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313F8997">
      <w:pPr>
        <w:pStyle w:val="2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 w14:paraId="3F3AB95A">
      <w:pPr>
        <w:pStyle w:val="9"/>
        <w:numPr>
          <w:ilvl w:val="0"/>
          <w:numId w:val="0"/>
        </w:numPr>
        <w:ind w:leftChars="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填写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表单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保存后点击下一步；</w:t>
      </w:r>
    </w:p>
    <w:p w14:paraId="1B096DB8">
      <w:pPr>
        <w:jc w:val="center"/>
        <w:rPr>
          <w:rFonts w:ascii="仿宋" w:hAnsi="仿宋" w:eastAsia="仿宋" w:cs="仿宋"/>
          <w:sz w:val="32"/>
          <w:szCs w:val="32"/>
          <w:highlight w:val="none"/>
        </w:rPr>
      </w:pPr>
      <w:r>
        <w:drawing>
          <wp:inline distT="0" distB="0" distL="114300" distR="114300">
            <wp:extent cx="4558030" cy="4283075"/>
            <wp:effectExtent l="0" t="0" r="13970" b="1460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8030" cy="42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50B35">
      <w:pPr>
        <w:rPr>
          <w:rFonts w:hint="eastAsia" w:ascii="Calibri" w:hAnsi="Calibri" w:eastAsia="宋体" w:cs="宋体"/>
          <w:highlight w:val="none"/>
        </w:rPr>
      </w:pPr>
    </w:p>
    <w:p w14:paraId="4598B6B7">
      <w:pPr>
        <w:pStyle w:val="9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选择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企业所属工商注册地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推荐盟市进行初审（外进企业选择请以实际推荐盟市为准）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773A9603">
      <w:pPr>
        <w:ind w:left="0" w:leftChars="0" w:firstLine="1058" w:firstLineChars="504"/>
        <w:rPr>
          <w:rFonts w:hint="eastAsia"/>
          <w:highlight w:val="none"/>
        </w:rPr>
      </w:pPr>
      <w:r>
        <w:rPr>
          <w:highlight w:val="none"/>
        </w:rPr>
        <w:drawing>
          <wp:inline distT="0" distB="0" distL="114300" distR="114300">
            <wp:extent cx="3623310" cy="1965960"/>
            <wp:effectExtent l="0" t="0" r="3810" b="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2331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9B75F">
      <w:pPr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确认提交后，可点击查看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提交的申报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进行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申报进度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查看。</w:t>
      </w:r>
    </w:p>
    <w:p w14:paraId="343AB15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367696">
      <w:bookmarkStart w:id="0" w:name="_GoBack"/>
      <w:bookmarkEnd w:id="0"/>
    </w:p>
    <w:sectPr>
      <w:footerReference r:id="rId3" w:type="default"/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ECC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BC78C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4BC78C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C9777"/>
    <w:multiLevelType w:val="singleLevel"/>
    <w:tmpl w:val="5BAC9777"/>
    <w:lvl w:ilvl="0" w:tentative="0">
      <w:start w:val="1"/>
      <w:numFmt w:val="decimal"/>
      <w:lvlText w:val="%1."/>
      <w:lvlJc w:val="left"/>
      <w:pPr>
        <w:ind w:left="-10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05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napToGrid w:val="0"/>
      <w:ind w:firstLine="640"/>
    </w:pPr>
    <w:rPr>
      <w:rFonts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60" w:firstLineChars="200"/>
    </w:pPr>
    <w:rPr>
      <w:rFonts w:ascii="宋体" w:hAnsi="宋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2025-03-13T02:37:05Z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19919E2B30EF48AD89EF71568A245A66_12</vt:lpwstr>
  </property>
</Properties>
</file>