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C849C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3601977A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 w14:paraId="127F427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关于转发中国施工企业管理协会《关于征集202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年工程</w:t>
      </w:r>
    </w:p>
    <w:p w14:paraId="5F40DA30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建设科学技术论文的通知》的通知</w:t>
      </w:r>
    </w:p>
    <w:p w14:paraId="1705A478">
      <w:pPr>
        <w:bidi w:val="0"/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61C5208E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各盟市建筑业（行业）协会、满洲里市建筑业协会、会员单位： </w:t>
      </w:r>
    </w:p>
    <w:p w14:paraId="1A521D2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现将中国施工企业管理协会《关于征集2025年工程建设科学技术论文的通知》（中施企协科委字〔2025〕9号）转发给你们。请于2025年4月30日前按照通知相关要求报送，报送成功后请联系我会进行备案。 </w:t>
      </w:r>
    </w:p>
    <w:p w14:paraId="01B48E1C">
      <w:pPr>
        <w:bidi w:val="0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BD34F5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我会将择优进行推荐。 </w:t>
      </w:r>
    </w:p>
    <w:p w14:paraId="7BDA1F95">
      <w:pPr>
        <w:bidi w:val="0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233BB4E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人：高鹏程 </w:t>
      </w:r>
    </w:p>
    <w:p w14:paraId="671F5F4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联系电话：0471-6682144 </w:t>
      </w:r>
    </w:p>
    <w:p w14:paraId="33257C7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5D9ABF48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</w:t>
      </w:r>
    </w:p>
    <w:p w14:paraId="580BB70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网    站：www.nmgjzyxh.com </w:t>
      </w:r>
    </w:p>
    <w:p w14:paraId="0CB067B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   箱：nmjxzlaqb@163.com         </w:t>
      </w:r>
    </w:p>
    <w:p w14:paraId="6E9E27A3">
      <w:pPr>
        <w:bidi w:val="0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213994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附件：关于征集2025年工程建设科学技术论文的通知   </w:t>
      </w:r>
    </w:p>
    <w:p w14:paraId="3AC415F2">
      <w:pPr>
        <w:bidi w:val="0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66EE5771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</w:t>
      </w:r>
    </w:p>
    <w:p w14:paraId="57FE2BFC">
      <w:pPr>
        <w:bidi w:val="0"/>
        <w:ind w:firstLine="640" w:firstLineChars="20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5E0F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2025-02-21T02:49:46Z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D1299BFC6B04412FB87B368078E178B2_12</vt:lpwstr>
  </property>
</Properties>
</file>