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00BB9">
      <w:pPr>
        <w:jc w:val="both"/>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附件</w:t>
      </w:r>
    </w:p>
    <w:p w14:paraId="421D1CB3">
      <w:pPr>
        <w:jc w:val="center"/>
        <w:rPr>
          <w:rFonts w:hint="eastAsia" w:ascii="方正小标宋简体" w:hAnsi="方正小标宋简体" w:eastAsia="方正小标宋简体" w:cs="方正小标宋简体"/>
          <w:b w:val="0"/>
          <w:bCs w:val="0"/>
          <w:color w:val="auto"/>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color w:val="auto"/>
          <w:kern w:val="0"/>
          <w:sz w:val="44"/>
          <w:szCs w:val="44"/>
          <w:lang w:val="en-US" w:eastAsia="zh-CN" w:bidi="ar"/>
        </w:rPr>
        <w:t>2024年第七批内蒙古自治区建筑业</w:t>
      </w:r>
    </w:p>
    <w:p w14:paraId="7FDA1131">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bidi="ar"/>
        </w:rPr>
        <w:t>新技术应用工程名</w:t>
      </w:r>
      <w:r>
        <w:rPr>
          <w:rFonts w:hint="eastAsia" w:ascii="方正小标宋简体" w:hAnsi="方正小标宋简体" w:eastAsia="方正小标宋简体" w:cs="方正小标宋简体"/>
          <w:b w:val="0"/>
          <w:bCs w:val="0"/>
          <w:color w:val="auto"/>
          <w:sz w:val="44"/>
          <w:szCs w:val="44"/>
          <w:lang w:val="en-US" w:eastAsia="zh-CN"/>
        </w:rPr>
        <w:t>单</w:t>
      </w:r>
    </w:p>
    <w:bookmarkEnd w:id="0"/>
    <w:p w14:paraId="289812EA">
      <w:pPr>
        <w:pStyle w:val="2"/>
        <w:rPr>
          <w:rFonts w:hint="eastAsia" w:ascii="仿宋" w:hAnsi="仿宋" w:eastAsia="仿宋" w:cs="仿宋"/>
          <w:b w:val="0"/>
          <w:bCs w:val="0"/>
          <w:color w:val="auto"/>
          <w:sz w:val="32"/>
          <w:szCs w:val="32"/>
          <w:lang w:val="en-US" w:eastAsia="zh-CN"/>
        </w:rPr>
      </w:pPr>
    </w:p>
    <w:tbl>
      <w:tblPr>
        <w:tblStyle w:val="4"/>
        <w:tblW w:w="6063" w:type="pct"/>
        <w:tblInd w:w="-9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5178"/>
        <w:gridCol w:w="2794"/>
        <w:gridCol w:w="1616"/>
      </w:tblGrid>
      <w:tr w14:paraId="2C8F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blHead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24F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4D7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工程名称</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948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施工单位</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CDB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评价意见</w:t>
            </w:r>
          </w:p>
        </w:tc>
      </w:tr>
      <w:tr w14:paraId="3043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76D5">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9F44">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万恒中华城（湖畔·白鹭洲）1#、2#、7#、8#住宅楼，1#商业楼及地下室</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96A1">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内蒙古方睿建筑工程有限责任公司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D42D">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区内先进</w:t>
            </w:r>
          </w:p>
        </w:tc>
      </w:tr>
      <w:tr w14:paraId="23CA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9D3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1674">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蒙苏经济开发区零碳产业园新能源高效能电池园区基础设施建设项目/基地建设项目7标段</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56FB">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中国建筑第八工程局有限公司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4217">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国内先进</w:t>
            </w:r>
          </w:p>
        </w:tc>
      </w:tr>
      <w:tr w14:paraId="52C5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73614">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6A82">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明源御景小区 1#、2#、3#、4#、5#、6#楼工程</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5150">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天津创世鸿盛建设工程有限责任公司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146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区内先进</w:t>
            </w:r>
          </w:p>
        </w:tc>
      </w:tr>
      <w:tr w14:paraId="3FE2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066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29B4">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锡林郭勒盟传染病医院建设项目</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71A2">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中建二局第三建筑工程有限公司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B9DD">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国内先进</w:t>
            </w:r>
          </w:p>
        </w:tc>
      </w:tr>
      <w:tr w14:paraId="4E40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ED3E">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D143">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蒙西·阳光丽府项目6#、7#、8#、9#、10#住宅楼及S-2社区配套楼</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8029">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内蒙古蒙西建设集团有限公司/内蒙古建工建设工程有限公司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1EF8">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区内先进</w:t>
            </w:r>
          </w:p>
        </w:tc>
      </w:tr>
      <w:tr w14:paraId="2971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6C5F">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FFD1">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蒙西·阳光丽府项目1#2#3#4#5#住宅楼、地下车库项目</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33D3">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内蒙古蒙西建设集团有限公司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3F1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区内领先</w:t>
            </w:r>
          </w:p>
        </w:tc>
      </w:tr>
    </w:tbl>
    <w:p w14:paraId="3C5293C6"/>
    <w:p w14:paraId="4131685B"/>
    <w:p w14:paraId="7D8F33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FFA787D-6894-4162-B6C0-469185E1E4B5}"/>
  </w:font>
  <w:font w:name="方正小标宋简体">
    <w:panose1 w:val="02000000000000000000"/>
    <w:charset w:val="86"/>
    <w:family w:val="auto"/>
    <w:pitch w:val="default"/>
    <w:sig w:usb0="00000001" w:usb1="08000000" w:usb2="00000000" w:usb3="00000000" w:csb0="00040000" w:csb1="00000000"/>
    <w:embedRegular r:id="rId2" w:fontKey="{8BF779C7-0527-4840-90D8-64F58E48AD8F}"/>
  </w:font>
  <w:font w:name="仿宋">
    <w:panose1 w:val="02010609060101010101"/>
    <w:charset w:val="86"/>
    <w:family w:val="auto"/>
    <w:pitch w:val="default"/>
    <w:sig w:usb0="800002BF" w:usb1="38CF7CFA" w:usb2="00000016" w:usb3="00000000" w:csb0="00040001" w:csb1="00000000"/>
    <w:embedRegular r:id="rId3" w:fontKey="{E6BF9D93-58B1-40FA-976D-0E8E36B31D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38F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3552">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53552">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77E44"/>
    <w:rsid w:val="7B47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2024-12-13T02:18:00Z</dcterms:created>
  <dc:creator>ltj</dc:creator>
  <cp:lastModifiedBy>ltj</cp:lastModifiedBy>
  <dcterms:modified xsi:type="dcterms:W3CDTF">2024-12-13T02:18:21Z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51B44994AFC24E8BBC3055647137EE4C_11</vt:lpwstr>
  </property>
</Properties>
</file>